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9F" w:rsidRDefault="0087470D">
      <w:pPr>
        <w:pStyle w:val="ListParagraph1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I.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Orarul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competițiilor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Spartachiadei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angajaților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învățăm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>â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nt</w:t>
      </w:r>
      <w:proofErr w:type="spellEnd"/>
    </w:p>
    <w:p w:rsidR="0052599F" w:rsidRDefault="0087470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Spartachiada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desf</w:t>
      </w:r>
      <w:proofErr w:type="spellEnd"/>
      <w:r w:rsidR="00877C29">
        <w:rPr>
          <w:rFonts w:ascii="Times New Roman" w:hAnsi="Times New Roman" w:cs="Times New Roman"/>
          <w:sz w:val="28"/>
          <w:szCs w:val="28"/>
          <w:lang w:val="ro-RO"/>
        </w:rPr>
        <w:t xml:space="preserve">ășura în două zile: </w:t>
      </w:r>
      <w:r w:rsidR="00354EAA">
        <w:rPr>
          <w:rFonts w:ascii="Times New Roman" w:hAnsi="Times New Roman" w:cs="Times New Roman"/>
          <w:sz w:val="28"/>
          <w:szCs w:val="28"/>
          <w:lang w:val="ro-RO"/>
        </w:rPr>
        <w:t>02</w:t>
      </w:r>
      <w:r w:rsidR="00856EEC">
        <w:rPr>
          <w:rFonts w:ascii="Times New Roman" w:hAnsi="Times New Roman" w:cs="Times New Roman"/>
          <w:sz w:val="28"/>
          <w:szCs w:val="28"/>
          <w:lang w:val="ro-RO"/>
        </w:rPr>
        <w:t>-0</w:t>
      </w:r>
      <w:r w:rsidR="00354EAA">
        <w:rPr>
          <w:rFonts w:ascii="Times New Roman" w:hAnsi="Times New Roman" w:cs="Times New Roman"/>
          <w:sz w:val="28"/>
          <w:szCs w:val="28"/>
          <w:lang w:val="ro-RO"/>
        </w:rPr>
        <w:t>3 mai 2019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2599F" w:rsidRDefault="0087470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Toți participanții se întrunesc pentru deschiderea festivă a Spartachiadei în sala de sporturi a Liceului Teoretic </w:t>
      </w:r>
      <w:r w:rsidR="00856EEC">
        <w:rPr>
          <w:rFonts w:ascii="Times New Roman" w:hAnsi="Times New Roman" w:cs="Times New Roman"/>
          <w:sz w:val="28"/>
          <w:szCs w:val="28"/>
          <w:lang w:val="ro-RO"/>
        </w:rPr>
        <w:t>„M. Sadoveanu”, or. Hâ</w:t>
      </w:r>
      <w:r w:rsidR="00354EAA">
        <w:rPr>
          <w:rFonts w:ascii="Times New Roman" w:hAnsi="Times New Roman" w:cs="Times New Roman"/>
          <w:sz w:val="28"/>
          <w:szCs w:val="28"/>
          <w:lang w:val="ro-RO"/>
        </w:rPr>
        <w:t>ncești, 02 mai 2019</w:t>
      </w:r>
      <w:r>
        <w:rPr>
          <w:rFonts w:ascii="Times New Roman" w:hAnsi="Times New Roman" w:cs="Times New Roman"/>
          <w:sz w:val="28"/>
          <w:szCs w:val="28"/>
          <w:lang w:val="ro-RO"/>
        </w:rPr>
        <w:t>, ora 9.00.</w:t>
      </w:r>
    </w:p>
    <w:tbl>
      <w:tblPr>
        <w:tblStyle w:val="TableGrid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0"/>
        <w:gridCol w:w="1695"/>
        <w:gridCol w:w="800"/>
        <w:gridCol w:w="2393"/>
        <w:gridCol w:w="1622"/>
        <w:gridCol w:w="771"/>
      </w:tblGrid>
      <w:tr w:rsidR="0052599F">
        <w:tc>
          <w:tcPr>
            <w:tcW w:w="4785" w:type="dxa"/>
            <w:gridSpan w:val="3"/>
          </w:tcPr>
          <w:p w:rsidR="0052599F" w:rsidRDefault="004768B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02 mai</w:t>
            </w:r>
            <w:r w:rsidR="0087470D">
              <w:rPr>
                <w:rFonts w:ascii="Times New Roman" w:hAnsi="Times New Roman" w:cs="Times New Roman"/>
                <w:lang w:val="ro-RO"/>
              </w:rPr>
              <w:t xml:space="preserve"> 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4786" w:type="dxa"/>
            <w:gridSpan w:val="3"/>
          </w:tcPr>
          <w:p w:rsidR="0052599F" w:rsidRDefault="00476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03 mai</w:t>
            </w:r>
            <w:r w:rsidR="0087470D">
              <w:rPr>
                <w:rFonts w:ascii="Times New Roman" w:hAnsi="Times New Roman" w:cs="Times New Roman"/>
                <w:lang w:val="ro-RO"/>
              </w:rPr>
              <w:t xml:space="preserve"> 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</w:tr>
      <w:tr w:rsidR="0052599F">
        <w:tc>
          <w:tcPr>
            <w:tcW w:w="2290" w:type="dxa"/>
          </w:tcPr>
          <w:p w:rsidR="0052599F" w:rsidRDefault="0087470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Proba sportivă/sala</w:t>
            </w:r>
          </w:p>
        </w:tc>
        <w:tc>
          <w:tcPr>
            <w:tcW w:w="1695" w:type="dxa"/>
          </w:tcPr>
          <w:p w:rsidR="0052599F" w:rsidRDefault="0087470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Arbitr</w:t>
            </w:r>
            <w:r w:rsidR="00877C2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800" w:type="dxa"/>
          </w:tcPr>
          <w:p w:rsidR="0052599F" w:rsidRDefault="0087470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Ora</w:t>
            </w:r>
          </w:p>
        </w:tc>
        <w:tc>
          <w:tcPr>
            <w:tcW w:w="2393" w:type="dxa"/>
          </w:tcPr>
          <w:p w:rsidR="0052599F" w:rsidRDefault="00874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Proba sportivă/sala</w:t>
            </w:r>
          </w:p>
        </w:tc>
        <w:tc>
          <w:tcPr>
            <w:tcW w:w="1622" w:type="dxa"/>
          </w:tcPr>
          <w:p w:rsidR="0052599F" w:rsidRDefault="00874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Arbitr</w:t>
            </w:r>
            <w:r w:rsidR="00877C2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771" w:type="dxa"/>
          </w:tcPr>
          <w:p w:rsidR="0052599F" w:rsidRDefault="00874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Ora</w:t>
            </w:r>
          </w:p>
        </w:tc>
      </w:tr>
      <w:tr w:rsidR="0052599F">
        <w:tc>
          <w:tcPr>
            <w:tcW w:w="2290" w:type="dxa"/>
          </w:tcPr>
          <w:p w:rsidR="0052599F" w:rsidRDefault="0087470D" w:rsidP="004768B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„M. Viteazul”</w:t>
            </w:r>
          </w:p>
          <w:p w:rsidR="004D0203" w:rsidRDefault="004D0203" w:rsidP="004D020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Bărbați:</w:t>
            </w:r>
          </w:p>
          <w:p w:rsidR="0052599F" w:rsidRDefault="004D020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</w:t>
            </w:r>
            <w:r w:rsidR="0087470D">
              <w:rPr>
                <w:rFonts w:ascii="Times New Roman" w:hAnsi="Times New Roman" w:cs="Times New Roman"/>
                <w:lang w:val="ro-RO"/>
              </w:rPr>
              <w:t xml:space="preserve"> Sărituri în lungime</w:t>
            </w:r>
          </w:p>
          <w:p w:rsidR="004D0203" w:rsidRDefault="004D0203" w:rsidP="004D020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1.Volei </w:t>
            </w:r>
          </w:p>
          <w:p w:rsidR="004D0203" w:rsidRDefault="004D0203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95" w:type="dxa"/>
          </w:tcPr>
          <w:p w:rsidR="0052599F" w:rsidRDefault="0052599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52599F" w:rsidRDefault="0087470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Foltea Nicolae</w:t>
            </w:r>
          </w:p>
          <w:p w:rsidR="0052599F" w:rsidRDefault="0087470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Borsci Andrei</w:t>
            </w:r>
          </w:p>
          <w:p w:rsidR="0052599F" w:rsidRDefault="0052599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52599F" w:rsidRDefault="0052599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00" w:type="dxa"/>
          </w:tcPr>
          <w:p w:rsidR="0052599F" w:rsidRDefault="0052599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52599F" w:rsidRDefault="004D0203" w:rsidP="004D020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10.00</w:t>
            </w:r>
          </w:p>
        </w:tc>
        <w:tc>
          <w:tcPr>
            <w:tcW w:w="2393" w:type="dxa"/>
            <w:vMerge w:val="restart"/>
          </w:tcPr>
          <w:p w:rsidR="0052599F" w:rsidRDefault="0087470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„</w:t>
            </w:r>
            <w:r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”</w:t>
            </w:r>
          </w:p>
          <w:p w:rsidR="0052599F" w:rsidRDefault="0087470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Tenis (bărbați)</w:t>
            </w:r>
          </w:p>
          <w:p w:rsidR="0052599F" w:rsidRDefault="0052599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52599F" w:rsidRDefault="0087470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Tenis (femei)</w:t>
            </w:r>
          </w:p>
          <w:p w:rsidR="0052599F" w:rsidRDefault="0052599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52599F" w:rsidRDefault="0087470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Dame (bărbați/femei)</w:t>
            </w:r>
          </w:p>
          <w:p w:rsidR="0052599F" w:rsidRDefault="0052599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52599F" w:rsidRDefault="0087470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Șah (bărbați/femei)</w:t>
            </w:r>
          </w:p>
        </w:tc>
        <w:tc>
          <w:tcPr>
            <w:tcW w:w="1622" w:type="dxa"/>
            <w:vMerge w:val="restart"/>
          </w:tcPr>
          <w:p w:rsidR="0052599F" w:rsidRDefault="0052599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52599F" w:rsidRDefault="0087470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Bespalco Tudor</w:t>
            </w:r>
          </w:p>
          <w:p w:rsidR="0052599F" w:rsidRDefault="0052599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52599F" w:rsidRDefault="0087470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Pelivan Boris</w:t>
            </w:r>
          </w:p>
          <w:p w:rsidR="0052599F" w:rsidRDefault="0052599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52599F" w:rsidRDefault="004D020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Zaițev Igor</w:t>
            </w:r>
          </w:p>
          <w:p w:rsidR="0052599F" w:rsidRDefault="0052599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52599F" w:rsidRDefault="0087470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Lăcustă Vasile</w:t>
            </w:r>
          </w:p>
        </w:tc>
        <w:tc>
          <w:tcPr>
            <w:tcW w:w="771" w:type="dxa"/>
            <w:vMerge w:val="restart"/>
          </w:tcPr>
          <w:p w:rsidR="004768B0" w:rsidRDefault="004768B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52599F" w:rsidRDefault="0087470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9.00</w:t>
            </w:r>
          </w:p>
        </w:tc>
      </w:tr>
      <w:tr w:rsidR="0052599F">
        <w:trPr>
          <w:trHeight w:val="2975"/>
        </w:trPr>
        <w:tc>
          <w:tcPr>
            <w:tcW w:w="2290" w:type="dxa"/>
          </w:tcPr>
          <w:p w:rsidR="0052599F" w:rsidRDefault="0087470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„M.Sadoveanu”</w:t>
            </w:r>
          </w:p>
          <w:p w:rsidR="0052599F" w:rsidRDefault="004D020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Femei:</w:t>
            </w:r>
          </w:p>
          <w:p w:rsidR="0052599F" w:rsidRDefault="0087470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Sărituri în lungime</w:t>
            </w:r>
          </w:p>
          <w:p w:rsidR="004D0203" w:rsidRDefault="004D0203" w:rsidP="004D020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Volei </w:t>
            </w:r>
          </w:p>
          <w:p w:rsidR="004D0203" w:rsidRDefault="004D0203" w:rsidP="004D0203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95" w:type="dxa"/>
          </w:tcPr>
          <w:p w:rsidR="0052599F" w:rsidRDefault="005259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2599F" w:rsidRDefault="0087470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Mardare Teofil</w:t>
            </w:r>
          </w:p>
          <w:p w:rsidR="0052599F" w:rsidRDefault="0087470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Guștiuc Sergiu</w:t>
            </w:r>
          </w:p>
          <w:p w:rsidR="0052599F" w:rsidRDefault="0087470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Lăcustă Vasile</w:t>
            </w:r>
          </w:p>
          <w:p w:rsidR="0052599F" w:rsidRDefault="0052599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2599F" w:rsidRDefault="0052599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00" w:type="dxa"/>
          </w:tcPr>
          <w:p w:rsidR="0052599F" w:rsidRDefault="0052599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52599F" w:rsidRDefault="0087470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9.30</w:t>
            </w:r>
          </w:p>
        </w:tc>
        <w:tc>
          <w:tcPr>
            <w:tcW w:w="2393" w:type="dxa"/>
            <w:vMerge/>
          </w:tcPr>
          <w:p w:rsidR="0052599F" w:rsidRDefault="005259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22" w:type="dxa"/>
            <w:vMerge/>
          </w:tcPr>
          <w:p w:rsidR="0052599F" w:rsidRDefault="005259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71" w:type="dxa"/>
            <w:vMerge/>
          </w:tcPr>
          <w:p w:rsidR="0052599F" w:rsidRDefault="005259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52599F" w:rsidRDefault="0052599F">
      <w:pPr>
        <w:pStyle w:val="ListParagraph1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599F" w:rsidRDefault="0087470D">
      <w:pPr>
        <w:pStyle w:val="ListParagraph1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II.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Modul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participare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2599F" w:rsidRDefault="00877C2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470D">
        <w:rPr>
          <w:rFonts w:ascii="Times New Roman" w:hAnsi="Times New Roman" w:cs="Times New Roman"/>
          <w:sz w:val="28"/>
          <w:szCs w:val="28"/>
          <w:lang w:val="en-US"/>
        </w:rPr>
        <w:t>Participanții</w:t>
      </w:r>
      <w:proofErr w:type="spellEnd"/>
      <w:r w:rsidR="0087470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7470D">
        <w:rPr>
          <w:rFonts w:ascii="Times New Roman" w:hAnsi="Times New Roman" w:cs="Times New Roman"/>
          <w:sz w:val="28"/>
          <w:szCs w:val="28"/>
          <w:lang w:val="en-US"/>
        </w:rPr>
        <w:t>competiții</w:t>
      </w:r>
      <w:proofErr w:type="spellEnd"/>
      <w:r w:rsidR="0087470D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7470D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="008747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470D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7470D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 w:rsidR="0087470D">
        <w:rPr>
          <w:rFonts w:ascii="Times New Roman" w:hAnsi="Times New Roman" w:cs="Times New Roman"/>
          <w:sz w:val="28"/>
          <w:szCs w:val="28"/>
          <w:lang w:val="en-US"/>
        </w:rPr>
        <w:t>orarului</w:t>
      </w:r>
      <w:proofErr w:type="spellEnd"/>
      <w:r w:rsidR="008747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470D">
        <w:rPr>
          <w:rFonts w:ascii="Times New Roman" w:hAnsi="Times New Roman" w:cs="Times New Roman"/>
          <w:sz w:val="28"/>
          <w:szCs w:val="28"/>
          <w:lang w:val="en-US"/>
        </w:rPr>
        <w:t>stabilit</w:t>
      </w:r>
      <w:proofErr w:type="spellEnd"/>
      <w:r w:rsidR="0087470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7470D">
        <w:rPr>
          <w:rFonts w:ascii="Times New Roman" w:hAnsi="Times New Roman" w:cs="Times New Roman"/>
          <w:sz w:val="28"/>
          <w:szCs w:val="28"/>
          <w:lang w:val="en-US"/>
        </w:rPr>
        <w:t>Reprezentanții</w:t>
      </w:r>
      <w:proofErr w:type="spellEnd"/>
      <w:r w:rsidR="008747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470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D0203">
        <w:rPr>
          <w:rFonts w:ascii="Times New Roman" w:hAnsi="Times New Roman" w:cs="Times New Roman"/>
          <w:sz w:val="28"/>
          <w:szCs w:val="28"/>
          <w:lang w:val="en-US"/>
        </w:rPr>
        <w:t>chipelor</w:t>
      </w:r>
      <w:proofErr w:type="spellEnd"/>
      <w:r w:rsidR="004D0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0203" w:rsidRPr="004D0203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="004D0203" w:rsidRPr="004D02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D0203" w:rsidRPr="004D0203">
        <w:rPr>
          <w:rFonts w:ascii="Times New Roman" w:hAnsi="Times New Roman" w:cs="Times New Roman"/>
          <w:b/>
          <w:sz w:val="28"/>
          <w:szCs w:val="28"/>
          <w:lang w:val="en-US"/>
        </w:rPr>
        <w:t>ziua</w:t>
      </w:r>
      <w:proofErr w:type="spellEnd"/>
      <w:r w:rsidR="004D0203" w:rsidRPr="004D02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D0203" w:rsidRPr="004D0203">
        <w:rPr>
          <w:rFonts w:ascii="Times New Roman" w:hAnsi="Times New Roman" w:cs="Times New Roman"/>
          <w:b/>
          <w:sz w:val="28"/>
          <w:szCs w:val="28"/>
          <w:lang w:val="en-US"/>
        </w:rPr>
        <w:t>competiț</w:t>
      </w:r>
      <w:proofErr w:type="gramStart"/>
      <w:r w:rsidR="004D0203" w:rsidRPr="004D0203">
        <w:rPr>
          <w:rFonts w:ascii="Times New Roman" w:hAnsi="Times New Roman" w:cs="Times New Roman"/>
          <w:b/>
          <w:sz w:val="28"/>
          <w:szCs w:val="28"/>
          <w:lang w:val="en-US"/>
        </w:rPr>
        <w:t>iilor</w:t>
      </w:r>
      <w:proofErr w:type="spellEnd"/>
      <w:r w:rsidR="0087470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87470D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proofErr w:type="gramEnd"/>
      <w:r w:rsidR="008747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470D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747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470D">
        <w:rPr>
          <w:rFonts w:ascii="Times New Roman" w:hAnsi="Times New Roman" w:cs="Times New Roman"/>
          <w:sz w:val="28"/>
          <w:szCs w:val="28"/>
          <w:lang w:val="en-US"/>
        </w:rPr>
        <w:t>colegiului</w:t>
      </w:r>
      <w:proofErr w:type="spellEnd"/>
      <w:r w:rsidR="0087470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7470D">
        <w:rPr>
          <w:rFonts w:ascii="Times New Roman" w:hAnsi="Times New Roman" w:cs="Times New Roman"/>
          <w:sz w:val="28"/>
          <w:szCs w:val="28"/>
          <w:lang w:val="en-US"/>
        </w:rPr>
        <w:t>arbitri</w:t>
      </w:r>
      <w:proofErr w:type="spellEnd"/>
      <w:r w:rsidR="0087470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2599F" w:rsidRPr="00856EEC" w:rsidRDefault="0087470D" w:rsidP="00856EE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lista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participanților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genurile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sport,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conducătorul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președintele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comitetului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sindical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participant,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diurna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dupa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modelul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2599F" w:rsidRDefault="0087470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participanților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2599F" w:rsidRDefault="0087470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gimnaziului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 la </w:t>
      </w:r>
      <w:proofErr w:type="spellStart"/>
      <w:r w:rsidR="00895744">
        <w:rPr>
          <w:rFonts w:ascii="Times New Roman" w:hAnsi="Times New Roman" w:cs="Times New Roman"/>
          <w:sz w:val="28"/>
          <w:szCs w:val="28"/>
          <w:lang w:val="en-US"/>
        </w:rPr>
        <w:t>competițiile</w:t>
      </w:r>
      <w:proofErr w:type="spellEnd"/>
      <w:r w:rsidR="00895744">
        <w:rPr>
          <w:rFonts w:ascii="Times New Roman" w:hAnsi="Times New Roman" w:cs="Times New Roman"/>
          <w:sz w:val="28"/>
          <w:szCs w:val="28"/>
          <w:lang w:val="en-US"/>
        </w:rPr>
        <w:t xml:space="preserve"> sportive, 02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2019 </w:t>
      </w:r>
    </w:p>
    <w:tbl>
      <w:tblPr>
        <w:tblStyle w:val="TableGrid"/>
        <w:tblW w:w="9571" w:type="dxa"/>
        <w:tblLayout w:type="fixed"/>
        <w:tblLook w:val="04A0"/>
      </w:tblPr>
      <w:tblGrid>
        <w:gridCol w:w="715"/>
        <w:gridCol w:w="3113"/>
        <w:gridCol w:w="1914"/>
        <w:gridCol w:w="1914"/>
        <w:gridCol w:w="1915"/>
      </w:tblGrid>
      <w:tr w:rsidR="0052599F">
        <w:tc>
          <w:tcPr>
            <w:tcW w:w="715" w:type="dxa"/>
          </w:tcPr>
          <w:p w:rsidR="0052599F" w:rsidRDefault="008747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Nr. d/o</w:t>
            </w:r>
          </w:p>
        </w:tc>
        <w:tc>
          <w:tcPr>
            <w:tcW w:w="3113" w:type="dxa"/>
          </w:tcPr>
          <w:p w:rsidR="0052599F" w:rsidRDefault="008747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prenumele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14" w:type="dxa"/>
          </w:tcPr>
          <w:p w:rsidR="0052599F" w:rsidRDefault="008747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sportivă</w:t>
            </w:r>
            <w:proofErr w:type="spellEnd"/>
          </w:p>
        </w:tc>
        <w:tc>
          <w:tcPr>
            <w:tcW w:w="1914" w:type="dxa"/>
          </w:tcPr>
          <w:p w:rsidR="0052599F" w:rsidRDefault="008747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Diurna</w:t>
            </w:r>
            <w:proofErr w:type="spellEnd"/>
          </w:p>
        </w:tc>
        <w:tc>
          <w:tcPr>
            <w:tcW w:w="1915" w:type="dxa"/>
          </w:tcPr>
          <w:p w:rsidR="0052599F" w:rsidRDefault="008747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Semnatura</w:t>
            </w:r>
            <w:proofErr w:type="spellEnd"/>
          </w:p>
        </w:tc>
      </w:tr>
      <w:tr w:rsidR="0052599F">
        <w:tc>
          <w:tcPr>
            <w:tcW w:w="715" w:type="dxa"/>
          </w:tcPr>
          <w:p w:rsidR="0052599F" w:rsidRDefault="008747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3" w:type="dxa"/>
          </w:tcPr>
          <w:p w:rsidR="0052599F" w:rsidRDefault="008747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Munteanu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</w:t>
            </w:r>
            <w:proofErr w:type="spellEnd"/>
          </w:p>
        </w:tc>
        <w:tc>
          <w:tcPr>
            <w:tcW w:w="1914" w:type="dxa"/>
          </w:tcPr>
          <w:p w:rsidR="0052599F" w:rsidRDefault="008747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sărituri</w:t>
            </w:r>
            <w:proofErr w:type="spellEnd"/>
          </w:p>
        </w:tc>
        <w:tc>
          <w:tcPr>
            <w:tcW w:w="1914" w:type="dxa"/>
          </w:tcPr>
          <w:p w:rsidR="0052599F" w:rsidRDefault="008747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 lei</w:t>
            </w:r>
          </w:p>
        </w:tc>
        <w:tc>
          <w:tcPr>
            <w:tcW w:w="1915" w:type="dxa"/>
          </w:tcPr>
          <w:p w:rsidR="0052599F" w:rsidRDefault="0087470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Munteanu</w:t>
            </w:r>
            <w:proofErr w:type="spellEnd"/>
          </w:p>
        </w:tc>
      </w:tr>
      <w:tr w:rsidR="0052599F">
        <w:tc>
          <w:tcPr>
            <w:tcW w:w="715" w:type="dxa"/>
          </w:tcPr>
          <w:p w:rsidR="0052599F" w:rsidRDefault="008747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13" w:type="dxa"/>
          </w:tcPr>
          <w:p w:rsidR="0052599F" w:rsidRDefault="008747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Valentina</w:t>
            </w:r>
            <w:proofErr w:type="spellEnd"/>
          </w:p>
        </w:tc>
        <w:tc>
          <w:tcPr>
            <w:tcW w:w="1914" w:type="dxa"/>
          </w:tcPr>
          <w:p w:rsidR="0052599F" w:rsidRDefault="008747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sarituri</w:t>
            </w:r>
            <w:proofErr w:type="spellEnd"/>
          </w:p>
        </w:tc>
        <w:tc>
          <w:tcPr>
            <w:tcW w:w="1914" w:type="dxa"/>
          </w:tcPr>
          <w:p w:rsidR="0052599F" w:rsidRDefault="008747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 lei</w:t>
            </w:r>
          </w:p>
        </w:tc>
        <w:tc>
          <w:tcPr>
            <w:tcW w:w="1915" w:type="dxa"/>
          </w:tcPr>
          <w:p w:rsidR="0052599F" w:rsidRDefault="0087470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Oprea</w:t>
            </w:r>
            <w:proofErr w:type="spellEnd"/>
          </w:p>
        </w:tc>
      </w:tr>
    </w:tbl>
    <w:p w:rsidR="0052599F" w:rsidRDefault="0087470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Directorul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gimnaziului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__________________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/Ștampila</w:t>
      </w:r>
    </w:p>
    <w:p w:rsidR="0052599F" w:rsidRDefault="0087470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Președintele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comitetului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sindical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__________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Semnătura</w:t>
      </w:r>
      <w:proofErr w:type="spellEnd"/>
    </w:p>
    <w:p w:rsidR="0052599F" w:rsidRDefault="0087470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copia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buletinelor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identitate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, </w:t>
      </w:r>
    </w:p>
    <w:p w:rsidR="0052599F" w:rsidRDefault="00C2431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3</w:t>
      </w:r>
      <w:r w:rsidR="0087470D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proofErr w:type="gramStart"/>
      <w:r w:rsidR="0087470D">
        <w:rPr>
          <w:rFonts w:ascii="Times New Roman" w:hAnsi="Times New Roman" w:cs="Times New Roman"/>
          <w:b/>
          <w:sz w:val="28"/>
          <w:szCs w:val="28"/>
          <w:lang w:val="en-US"/>
        </w:rPr>
        <w:t>carnetele</w:t>
      </w:r>
      <w:proofErr w:type="spellEnd"/>
      <w:proofErr w:type="gramEnd"/>
      <w:r w:rsidR="008747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87470D">
        <w:rPr>
          <w:rFonts w:ascii="Times New Roman" w:hAnsi="Times New Roman" w:cs="Times New Roman"/>
          <w:b/>
          <w:sz w:val="28"/>
          <w:szCs w:val="28"/>
          <w:lang w:val="en-US"/>
        </w:rPr>
        <w:t>membru</w:t>
      </w:r>
      <w:proofErr w:type="spellEnd"/>
      <w:r w:rsidR="0087470D">
        <w:rPr>
          <w:rFonts w:ascii="Times New Roman" w:hAnsi="Times New Roman" w:cs="Times New Roman"/>
          <w:sz w:val="28"/>
          <w:szCs w:val="28"/>
          <w:lang w:val="en-US"/>
        </w:rPr>
        <w:t xml:space="preserve"> 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Federației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Sindicale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8747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470D">
        <w:rPr>
          <w:rFonts w:ascii="Times New Roman" w:hAnsi="Times New Roman" w:cs="Times New Roman"/>
          <w:sz w:val="28"/>
          <w:szCs w:val="28"/>
          <w:lang w:val="en-US"/>
        </w:rPr>
        <w:t>Educației</w:t>
      </w:r>
      <w:proofErr w:type="spellEnd"/>
      <w:r w:rsidR="008747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470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747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470D">
        <w:rPr>
          <w:rFonts w:ascii="Times New Roman" w:hAnsi="Times New Roman" w:cs="Times New Roman"/>
          <w:sz w:val="28"/>
          <w:szCs w:val="28"/>
          <w:lang w:val="en-US"/>
        </w:rPr>
        <w:t>Științei</w:t>
      </w:r>
      <w:proofErr w:type="spellEnd"/>
      <w:r w:rsidR="0087470D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="0087470D">
        <w:rPr>
          <w:rFonts w:ascii="Times New Roman" w:hAnsi="Times New Roman" w:cs="Times New Roman"/>
          <w:sz w:val="28"/>
          <w:szCs w:val="28"/>
          <w:lang w:val="en-US"/>
        </w:rPr>
        <w:t>participanților</w:t>
      </w:r>
      <w:proofErr w:type="spellEnd"/>
      <w:r w:rsidR="0087470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599F" w:rsidRDefault="0087470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77C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caz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substituire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jucători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persoane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ce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activ</w:t>
      </w:r>
      <w:r w:rsidR="00C2431A">
        <w:rPr>
          <w:rFonts w:ascii="Times New Roman" w:hAnsi="Times New Roman" w:cs="Times New Roman"/>
          <w:b/>
          <w:sz w:val="28"/>
          <w:szCs w:val="28"/>
          <w:lang w:val="en-US"/>
        </w:rPr>
        <w:t>ează</w:t>
      </w:r>
      <w:proofErr w:type="spellEnd"/>
      <w:r w:rsidR="00C243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2431A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="00C243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2431A">
        <w:rPr>
          <w:rFonts w:ascii="Times New Roman" w:hAnsi="Times New Roman" w:cs="Times New Roman"/>
          <w:b/>
          <w:sz w:val="28"/>
          <w:szCs w:val="28"/>
          <w:lang w:val="en-US"/>
        </w:rPr>
        <w:t>instituțiile</w:t>
      </w:r>
      <w:proofErr w:type="spellEnd"/>
      <w:r w:rsidR="00C243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C2431A">
        <w:rPr>
          <w:rFonts w:ascii="Times New Roman" w:hAnsi="Times New Roman" w:cs="Times New Roman"/>
          <w:b/>
          <w:sz w:val="28"/>
          <w:szCs w:val="28"/>
          <w:lang w:val="en-US"/>
        </w:rPr>
        <w:t>învățămâ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admiterii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falsificării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documentelor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echipa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exlude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competiții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rezulta</w:t>
      </w:r>
      <w:r w:rsidR="00C2431A">
        <w:rPr>
          <w:rFonts w:ascii="Times New Roman" w:hAnsi="Times New Roman" w:cs="Times New Roman"/>
          <w:b/>
          <w:sz w:val="28"/>
          <w:szCs w:val="28"/>
          <w:lang w:val="en-US"/>
        </w:rPr>
        <w:t>tele</w:t>
      </w:r>
      <w:proofErr w:type="spellEnd"/>
      <w:r w:rsidR="00C243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 </w:t>
      </w:r>
      <w:proofErr w:type="spellStart"/>
      <w:r w:rsidR="00C2431A">
        <w:rPr>
          <w:rFonts w:ascii="Times New Roman" w:hAnsi="Times New Roman" w:cs="Times New Roman"/>
          <w:b/>
          <w:sz w:val="28"/>
          <w:szCs w:val="28"/>
          <w:lang w:val="en-US"/>
        </w:rPr>
        <w:t>anulează</w:t>
      </w:r>
      <w:proofErr w:type="spellEnd"/>
      <w:r w:rsidR="00C243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C2431A">
        <w:rPr>
          <w:rFonts w:ascii="Times New Roman" w:hAnsi="Times New Roman" w:cs="Times New Roman"/>
          <w:b/>
          <w:sz w:val="28"/>
          <w:szCs w:val="28"/>
          <w:lang w:val="en-US"/>
        </w:rPr>
        <w:t>iar</w:t>
      </w:r>
      <w:proofErr w:type="spellEnd"/>
      <w:r w:rsidR="00C243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2431A">
        <w:rPr>
          <w:rFonts w:ascii="Times New Roman" w:hAnsi="Times New Roman" w:cs="Times New Roman"/>
          <w:b/>
          <w:sz w:val="28"/>
          <w:szCs w:val="28"/>
          <w:lang w:val="en-US"/>
        </w:rPr>
        <w:t>cheltuieli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 pun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seama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reprezentantului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echipei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599F" w:rsidRDefault="00877C2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7470D">
        <w:rPr>
          <w:rFonts w:ascii="Times New Roman" w:hAnsi="Times New Roman" w:cs="Times New Roman"/>
          <w:sz w:val="28"/>
          <w:szCs w:val="28"/>
          <w:lang w:val="ro-RO"/>
        </w:rPr>
        <w:t xml:space="preserve">În afară de aceasta, reprezentantul echipei prezintă </w:t>
      </w:r>
      <w:r w:rsidR="0087470D" w:rsidRPr="004D0203">
        <w:rPr>
          <w:rFonts w:ascii="Times New Roman" w:hAnsi="Times New Roman" w:cs="Times New Roman"/>
          <w:b/>
          <w:sz w:val="28"/>
          <w:szCs w:val="28"/>
          <w:lang w:val="ro-RO"/>
        </w:rPr>
        <w:t>cererea de angajament</w:t>
      </w:r>
      <w:r w:rsidR="0087470D">
        <w:rPr>
          <w:rFonts w:ascii="Times New Roman" w:hAnsi="Times New Roman" w:cs="Times New Roman"/>
          <w:sz w:val="28"/>
          <w:szCs w:val="28"/>
          <w:lang w:val="ro-RO"/>
        </w:rPr>
        <w:t xml:space="preserve"> Colegiului de arbitri în ziua sosirii, la fiecare probă aparte,  după modelul:</w:t>
      </w:r>
    </w:p>
    <w:p w:rsidR="0052599F" w:rsidRDefault="0087470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Lista participanților</w:t>
      </w:r>
    </w:p>
    <w:p w:rsidR="0052599F" w:rsidRDefault="0087470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Liceului Teoretic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ro-RO"/>
        </w:rPr>
        <w:t>ăpușna la competițiile de volei (bărbați)</w:t>
      </w:r>
    </w:p>
    <w:tbl>
      <w:tblPr>
        <w:tblW w:w="7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"/>
        <w:gridCol w:w="2020"/>
        <w:gridCol w:w="1106"/>
        <w:gridCol w:w="1155"/>
        <w:gridCol w:w="1058"/>
        <w:gridCol w:w="1732"/>
      </w:tblGrid>
      <w:tr w:rsidR="0052599F">
        <w:trPr>
          <w:trHeight w:val="700"/>
        </w:trPr>
        <w:tc>
          <w:tcPr>
            <w:tcW w:w="691" w:type="dxa"/>
          </w:tcPr>
          <w:p w:rsidR="0052599F" w:rsidRDefault="00874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 d/o</w:t>
            </w:r>
          </w:p>
        </w:tc>
        <w:tc>
          <w:tcPr>
            <w:tcW w:w="2020" w:type="dxa"/>
          </w:tcPr>
          <w:p w:rsidR="0052599F" w:rsidRDefault="00874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Numele, prenumele</w:t>
            </w:r>
          </w:p>
        </w:tc>
        <w:tc>
          <w:tcPr>
            <w:tcW w:w="1106" w:type="dxa"/>
          </w:tcPr>
          <w:p w:rsidR="0052599F" w:rsidRDefault="00874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Anul naşterii</w:t>
            </w:r>
          </w:p>
        </w:tc>
        <w:tc>
          <w:tcPr>
            <w:tcW w:w="1155" w:type="dxa"/>
          </w:tcPr>
          <w:p w:rsidR="0052599F" w:rsidRDefault="00874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Proba  sportivă</w:t>
            </w:r>
          </w:p>
        </w:tc>
        <w:tc>
          <w:tcPr>
            <w:tcW w:w="1058" w:type="dxa"/>
          </w:tcPr>
          <w:p w:rsidR="0052599F" w:rsidRDefault="00874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Funcţia</w:t>
            </w:r>
          </w:p>
        </w:tc>
        <w:tc>
          <w:tcPr>
            <w:tcW w:w="1732" w:type="dxa"/>
          </w:tcPr>
          <w:p w:rsidR="0052599F" w:rsidRDefault="00874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Autorizarea medicului, ştampila</w:t>
            </w:r>
          </w:p>
        </w:tc>
      </w:tr>
      <w:tr w:rsidR="0052599F">
        <w:trPr>
          <w:trHeight w:val="333"/>
        </w:trPr>
        <w:tc>
          <w:tcPr>
            <w:tcW w:w="691" w:type="dxa"/>
          </w:tcPr>
          <w:p w:rsidR="0052599F" w:rsidRDefault="005259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020" w:type="dxa"/>
          </w:tcPr>
          <w:p w:rsidR="0052599F" w:rsidRDefault="005259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06" w:type="dxa"/>
          </w:tcPr>
          <w:p w:rsidR="0052599F" w:rsidRDefault="005259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55" w:type="dxa"/>
          </w:tcPr>
          <w:p w:rsidR="0052599F" w:rsidRDefault="005259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058" w:type="dxa"/>
          </w:tcPr>
          <w:p w:rsidR="0052599F" w:rsidRDefault="005259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732" w:type="dxa"/>
          </w:tcPr>
          <w:p w:rsidR="0052599F" w:rsidRDefault="005259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52599F" w:rsidRDefault="0087470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Conducătorul echipei _________                                                      Semnătura</w:t>
      </w:r>
    </w:p>
    <w:p w:rsidR="0052599F" w:rsidRDefault="0087470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Liderul sindical         _________                                                       Semnătura</w:t>
      </w:r>
    </w:p>
    <w:p w:rsidR="0052599F" w:rsidRDefault="0087470D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Particitanții la jocurile de dame și șah se prezintă cu tablele personale.</w:t>
      </w:r>
    </w:p>
    <w:p w:rsidR="0052599F" w:rsidRDefault="0087470D">
      <w:pPr>
        <w:pStyle w:val="ListParagraph1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III.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Colegiul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arbitri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2599F" w:rsidRDefault="0087470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ro-RO"/>
        </w:rPr>
        <w:t>ăcustă Vasile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specialist DÎ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Hîncești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președinte</w:t>
      </w:r>
      <w:proofErr w:type="spellEnd"/>
      <w:r w:rsidR="004D0203">
        <w:rPr>
          <w:rFonts w:ascii="Times New Roman" w:hAnsi="Times New Roman" w:cs="Times New Roman"/>
          <w:sz w:val="28"/>
          <w:szCs w:val="28"/>
          <w:lang w:val="ro-RO"/>
        </w:rPr>
        <w:t xml:space="preserve"> (volei (femei), </w:t>
      </w:r>
      <w:r>
        <w:rPr>
          <w:rFonts w:ascii="Times New Roman" w:hAnsi="Times New Roman" w:cs="Times New Roman"/>
          <w:sz w:val="28"/>
          <w:szCs w:val="28"/>
          <w:lang w:val="ro-RO"/>
        </w:rPr>
        <w:t>șah)</w:t>
      </w:r>
    </w:p>
    <w:p w:rsidR="0052599F" w:rsidRDefault="0087470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Bespalco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Tudor,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profesor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educație fizică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LT „M.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Sadoveanu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(tenis</w:t>
      </w:r>
      <w:r w:rsidR="004D0203">
        <w:rPr>
          <w:rFonts w:ascii="Times New Roman" w:hAnsi="Times New Roman" w:cs="Times New Roman"/>
          <w:sz w:val="28"/>
          <w:szCs w:val="28"/>
          <w:lang w:val="ro-RO"/>
        </w:rPr>
        <w:t xml:space="preserve"> (bărbați)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52599F" w:rsidRDefault="0087470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 Foltea Nicolae, profesor de educație fizică, gm. „A. Donici” (vol</w:t>
      </w:r>
      <w:r w:rsidR="00C2431A">
        <w:rPr>
          <w:rFonts w:ascii="Times New Roman" w:hAnsi="Times New Roman" w:cs="Times New Roman"/>
          <w:sz w:val="28"/>
          <w:szCs w:val="28"/>
          <w:lang w:val="ro-RO"/>
        </w:rPr>
        <w:t>ei (bărbați)</w:t>
      </w:r>
      <w:r w:rsidR="004D0203">
        <w:rPr>
          <w:rFonts w:ascii="Times New Roman" w:hAnsi="Times New Roman" w:cs="Times New Roman"/>
          <w:sz w:val="28"/>
          <w:szCs w:val="28"/>
          <w:lang w:val="ro-RO"/>
        </w:rPr>
        <w:t>, sărituri în lungime (bărbați)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52599F" w:rsidRDefault="0087470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 Borsci Andrei, profesor de educație fizică, gm. Bozieni (vo</w:t>
      </w:r>
      <w:r w:rsidR="00C2431A">
        <w:rPr>
          <w:rFonts w:ascii="Times New Roman" w:hAnsi="Times New Roman" w:cs="Times New Roman"/>
          <w:sz w:val="28"/>
          <w:szCs w:val="28"/>
          <w:lang w:val="ro-RO"/>
        </w:rPr>
        <w:t>lei (bărbați)</w:t>
      </w:r>
      <w:r w:rsidR="004D0203">
        <w:rPr>
          <w:rFonts w:ascii="Times New Roman" w:hAnsi="Times New Roman" w:cs="Times New Roman"/>
          <w:sz w:val="28"/>
          <w:szCs w:val="28"/>
          <w:lang w:val="ro-RO"/>
        </w:rPr>
        <w:t>, sărituri în lungime (bărbați)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52599F" w:rsidRDefault="0087470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5. Mardare Teofil, profesor de educație fizică, gm. Nemțeni (volei (femei)</w:t>
      </w:r>
      <w:r w:rsidR="004D0203">
        <w:rPr>
          <w:rFonts w:ascii="Times New Roman" w:hAnsi="Times New Roman" w:cs="Times New Roman"/>
          <w:sz w:val="28"/>
          <w:szCs w:val="28"/>
          <w:lang w:val="ro-RO"/>
        </w:rPr>
        <w:t>, sărituri în lungime (femei)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52599F" w:rsidRDefault="0087470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6. Guștiuc Sergiu, profesor de educație fizică, gm. Bălceana (volei (femei))</w:t>
      </w:r>
    </w:p>
    <w:p w:rsidR="0052599F" w:rsidRDefault="004D020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87470D">
        <w:rPr>
          <w:rFonts w:ascii="Times New Roman" w:hAnsi="Times New Roman" w:cs="Times New Roman"/>
          <w:sz w:val="28"/>
          <w:szCs w:val="28"/>
          <w:lang w:val="ro-RO"/>
        </w:rPr>
        <w:t>. Pelivan Boris, profesor de educație fizică, LT „M. Sadoveanu”, (tenis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(femei)</w:t>
      </w:r>
      <w:r w:rsidR="0087470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52599F" w:rsidRDefault="004D020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8. Zaițev Igor, profesor de educație fizică, LT „M. Eminescu”</w:t>
      </w:r>
      <w:r w:rsidR="0087470D">
        <w:rPr>
          <w:rFonts w:ascii="Times New Roman" w:hAnsi="Times New Roman" w:cs="Times New Roman"/>
          <w:sz w:val="28"/>
          <w:szCs w:val="28"/>
          <w:lang w:val="ro-RO"/>
        </w:rPr>
        <w:t>(dame)</w:t>
      </w:r>
    </w:p>
    <w:p w:rsidR="0052599F" w:rsidRDefault="0087470D">
      <w:pPr>
        <w:pStyle w:val="ListParagraph1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IV.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Totalurile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competițiilor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2599F" w:rsidRPr="004D0203" w:rsidRDefault="0087470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Totalurile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competițiilor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probă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sportivă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parte.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consideră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competiții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echipă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2431A">
        <w:rPr>
          <w:rFonts w:ascii="Times New Roman" w:hAnsi="Times New Roman" w:cs="Times New Roman"/>
          <w:sz w:val="28"/>
          <w:szCs w:val="28"/>
          <w:lang w:val="en-US"/>
        </w:rPr>
        <w:t>entru</w:t>
      </w:r>
      <w:proofErr w:type="spellEnd"/>
      <w:r w:rsidR="00C24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431A">
        <w:rPr>
          <w:rFonts w:ascii="Times New Roman" w:hAnsi="Times New Roman" w:cs="Times New Roman"/>
          <w:sz w:val="28"/>
          <w:szCs w:val="28"/>
          <w:lang w:val="en-US"/>
        </w:rPr>
        <w:t>proba</w:t>
      </w:r>
      <w:proofErr w:type="spellEnd"/>
      <w:r w:rsidR="00C24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431A">
        <w:rPr>
          <w:rFonts w:ascii="Times New Roman" w:hAnsi="Times New Roman" w:cs="Times New Roman"/>
          <w:sz w:val="28"/>
          <w:szCs w:val="28"/>
          <w:lang w:val="en-US"/>
        </w:rPr>
        <w:t>volei</w:t>
      </w:r>
      <w:proofErr w:type="spellEnd"/>
      <w:proofErr w:type="gramStart"/>
      <w:r w:rsidR="00C243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competi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ții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individuale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probele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sărituri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loc,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șah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dame.</w:t>
      </w:r>
      <w:r w:rsidR="004D0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D0203">
        <w:rPr>
          <w:rFonts w:ascii="Times New Roman" w:hAnsi="Times New Roman" w:cs="Times New Roman"/>
          <w:sz w:val="28"/>
          <w:szCs w:val="28"/>
          <w:lang w:val="en-US"/>
        </w:rPr>
        <w:t>Deoarece</w:t>
      </w:r>
      <w:proofErr w:type="spellEnd"/>
      <w:r w:rsidR="004D0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0203">
        <w:rPr>
          <w:rFonts w:ascii="Times New Roman" w:hAnsi="Times New Roman" w:cs="Times New Roman"/>
          <w:sz w:val="28"/>
          <w:szCs w:val="28"/>
          <w:lang w:val="en-US"/>
        </w:rPr>
        <w:t>competițiile</w:t>
      </w:r>
      <w:proofErr w:type="spellEnd"/>
      <w:r w:rsidR="004D0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0203">
        <w:rPr>
          <w:rFonts w:ascii="Times New Roman" w:hAnsi="Times New Roman" w:cs="Times New Roman"/>
          <w:sz w:val="28"/>
          <w:szCs w:val="28"/>
          <w:lang w:val="en-US"/>
        </w:rPr>
        <w:t>individuale</w:t>
      </w:r>
      <w:proofErr w:type="spellEnd"/>
      <w:r w:rsidR="004D0203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4D0203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="004D0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0203">
        <w:rPr>
          <w:rFonts w:ascii="Times New Roman" w:hAnsi="Times New Roman" w:cs="Times New Roman"/>
          <w:sz w:val="28"/>
          <w:szCs w:val="28"/>
          <w:lang w:val="en-US"/>
        </w:rPr>
        <w:t>desfășura</w:t>
      </w:r>
      <w:proofErr w:type="spellEnd"/>
      <w:r w:rsidR="004D0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020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0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0203">
        <w:rPr>
          <w:rFonts w:ascii="Times New Roman" w:hAnsi="Times New Roman" w:cs="Times New Roman"/>
          <w:sz w:val="28"/>
          <w:szCs w:val="28"/>
          <w:lang w:val="en-US"/>
        </w:rPr>
        <w:t>același</w:t>
      </w:r>
      <w:proofErr w:type="spellEnd"/>
      <w:r w:rsidR="004D0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0203">
        <w:rPr>
          <w:rFonts w:ascii="Times New Roman" w:hAnsi="Times New Roman" w:cs="Times New Roman"/>
          <w:sz w:val="28"/>
          <w:szCs w:val="28"/>
          <w:lang w:val="en-US"/>
        </w:rPr>
        <w:t>timp</w:t>
      </w:r>
      <w:proofErr w:type="spellEnd"/>
      <w:r w:rsidR="004D0203" w:rsidRPr="004D02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o </w:t>
      </w:r>
      <w:proofErr w:type="spellStart"/>
      <w:r w:rsidR="004D0203" w:rsidRPr="004D0203">
        <w:rPr>
          <w:rFonts w:ascii="Times New Roman" w:hAnsi="Times New Roman" w:cs="Times New Roman"/>
          <w:b/>
          <w:sz w:val="28"/>
          <w:szCs w:val="28"/>
          <w:lang w:val="en-US"/>
        </w:rPr>
        <w:t>persoană</w:t>
      </w:r>
      <w:proofErr w:type="spellEnd"/>
      <w:r w:rsidR="004D0203" w:rsidRPr="004D02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D0203" w:rsidRPr="004D0203">
        <w:rPr>
          <w:rFonts w:ascii="Times New Roman" w:hAnsi="Times New Roman" w:cs="Times New Roman"/>
          <w:b/>
          <w:sz w:val="28"/>
          <w:szCs w:val="28"/>
          <w:lang w:val="en-US"/>
        </w:rPr>
        <w:t>participă</w:t>
      </w:r>
      <w:proofErr w:type="spellEnd"/>
      <w:r w:rsidR="004D0203" w:rsidRPr="004D02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D0203" w:rsidRPr="004D0203">
        <w:rPr>
          <w:rFonts w:ascii="Times New Roman" w:hAnsi="Times New Roman" w:cs="Times New Roman"/>
          <w:b/>
          <w:sz w:val="28"/>
          <w:szCs w:val="28"/>
          <w:lang w:val="en-US"/>
        </w:rPr>
        <w:t>doar</w:t>
      </w:r>
      <w:proofErr w:type="spellEnd"/>
      <w:r w:rsidR="004D0203" w:rsidRPr="004D02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o </w:t>
      </w:r>
      <w:proofErr w:type="spellStart"/>
      <w:r w:rsidR="004D0203" w:rsidRPr="004D0203">
        <w:rPr>
          <w:rFonts w:ascii="Times New Roman" w:hAnsi="Times New Roman" w:cs="Times New Roman"/>
          <w:b/>
          <w:sz w:val="28"/>
          <w:szCs w:val="28"/>
          <w:lang w:val="en-US"/>
        </w:rPr>
        <w:t>singură</w:t>
      </w:r>
      <w:proofErr w:type="spellEnd"/>
      <w:r w:rsidR="004D0203" w:rsidRPr="004D02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D0203" w:rsidRPr="004D0203">
        <w:rPr>
          <w:rFonts w:ascii="Times New Roman" w:hAnsi="Times New Roman" w:cs="Times New Roman"/>
          <w:b/>
          <w:sz w:val="28"/>
          <w:szCs w:val="28"/>
          <w:lang w:val="en-US"/>
        </w:rPr>
        <w:t>probă</w:t>
      </w:r>
      <w:proofErr w:type="spellEnd"/>
      <w:r w:rsidR="004D0203" w:rsidRPr="004D02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D0203" w:rsidRPr="004D0203">
        <w:rPr>
          <w:rFonts w:ascii="Times New Roman" w:hAnsi="Times New Roman" w:cs="Times New Roman"/>
          <w:b/>
          <w:sz w:val="28"/>
          <w:szCs w:val="28"/>
          <w:lang w:val="en-US"/>
        </w:rPr>
        <w:t>sportivă</w:t>
      </w:r>
      <w:proofErr w:type="spellEnd"/>
      <w:r w:rsidR="004D0203" w:rsidRPr="004D020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52599F" w:rsidRDefault="0087470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Mărimea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premiilor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2599F" w:rsidRDefault="0087470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competiții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echipă</w:t>
      </w:r>
      <w:proofErr w:type="spellEnd"/>
      <w:r w:rsidR="00C2431A">
        <w:rPr>
          <w:rFonts w:ascii="Times New Roman" w:hAnsi="Times New Roman" w:cs="Times New Roman"/>
          <w:b/>
          <w:sz w:val="28"/>
          <w:szCs w:val="28"/>
          <w:lang w:val="ro-RO"/>
        </w:rPr>
        <w:t xml:space="preserve">:      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competiții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individuale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2599F" w:rsidRDefault="0087470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 – 600 lei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Locul I - 125 lei </w:t>
      </w:r>
    </w:p>
    <w:p w:rsidR="0052599F" w:rsidRDefault="0087470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II – 500 lei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Locul II- 100 lei</w:t>
      </w:r>
    </w:p>
    <w:p w:rsidR="0052599F" w:rsidRDefault="0087470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III – 400 lei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Locul III- 75 lei</w:t>
      </w:r>
    </w:p>
    <w:p w:rsidR="0052599F" w:rsidRDefault="0087470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Mențiune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300 lei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Mențiune - 50 lei</w:t>
      </w:r>
    </w:p>
    <w:sectPr w:rsidR="0052599F" w:rsidSect="0052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BE4BB"/>
    <w:multiLevelType w:val="singleLevel"/>
    <w:tmpl w:val="58ABE4BB"/>
    <w:lvl w:ilvl="0">
      <w:start w:val="1"/>
      <w:numFmt w:val="decimal"/>
      <w:suff w:val="space"/>
      <w:lvlText w:val="%1."/>
      <w:lvlJc w:val="left"/>
    </w:lvl>
  </w:abstractNum>
  <w:abstractNum w:abstractNumId="1">
    <w:nsid w:val="58ABE6B7"/>
    <w:multiLevelType w:val="singleLevel"/>
    <w:tmpl w:val="58ABE6B7"/>
    <w:lvl w:ilvl="0">
      <w:start w:val="1"/>
      <w:numFmt w:val="decimal"/>
      <w:suff w:val="space"/>
      <w:lvlText w:val="%1."/>
      <w:lvlJc w:val="left"/>
    </w:lvl>
  </w:abstractNum>
  <w:abstractNum w:abstractNumId="2">
    <w:nsid w:val="58ABE87B"/>
    <w:multiLevelType w:val="singleLevel"/>
    <w:tmpl w:val="58ABE87B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72D5"/>
    <w:rsid w:val="00162C66"/>
    <w:rsid w:val="001A01A3"/>
    <w:rsid w:val="00281E69"/>
    <w:rsid w:val="00293AC9"/>
    <w:rsid w:val="00354EAA"/>
    <w:rsid w:val="004768B0"/>
    <w:rsid w:val="004D0203"/>
    <w:rsid w:val="0052599F"/>
    <w:rsid w:val="00590C4A"/>
    <w:rsid w:val="005C2502"/>
    <w:rsid w:val="005D4077"/>
    <w:rsid w:val="007A38DE"/>
    <w:rsid w:val="007B0BA8"/>
    <w:rsid w:val="007B4633"/>
    <w:rsid w:val="007C4B7F"/>
    <w:rsid w:val="007E5471"/>
    <w:rsid w:val="00834A7E"/>
    <w:rsid w:val="00856EEC"/>
    <w:rsid w:val="0087470D"/>
    <w:rsid w:val="00877C29"/>
    <w:rsid w:val="00895744"/>
    <w:rsid w:val="008C7EB4"/>
    <w:rsid w:val="008E7191"/>
    <w:rsid w:val="009E72D5"/>
    <w:rsid w:val="00AB57E1"/>
    <w:rsid w:val="00BB25E8"/>
    <w:rsid w:val="00BF41F6"/>
    <w:rsid w:val="00C2431A"/>
    <w:rsid w:val="00C37653"/>
    <w:rsid w:val="00C766AC"/>
    <w:rsid w:val="00D76F05"/>
    <w:rsid w:val="00EA57D4"/>
    <w:rsid w:val="00FF5C35"/>
    <w:rsid w:val="0D391767"/>
    <w:rsid w:val="24042651"/>
    <w:rsid w:val="30AE147D"/>
    <w:rsid w:val="51E56316"/>
    <w:rsid w:val="56CC1C1B"/>
    <w:rsid w:val="5C5F4AC0"/>
    <w:rsid w:val="5EA217F7"/>
    <w:rsid w:val="77A8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525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525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2017-02-20T12:03:00Z</cp:lastPrinted>
  <dcterms:created xsi:type="dcterms:W3CDTF">2015-03-26T10:44:00Z</dcterms:created>
  <dcterms:modified xsi:type="dcterms:W3CDTF">2019-04-22T14:15:00Z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